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E8" w:rsidRDefault="00012668" w:rsidP="00012668">
      <w:pPr>
        <w:tabs>
          <w:tab w:val="left" w:pos="-284"/>
        </w:tabs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266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-76835</wp:posOffset>
            </wp:positionV>
            <wp:extent cx="781050" cy="568325"/>
            <wp:effectExtent l="0" t="0" r="0" b="0"/>
            <wp:wrapSquare wrapText="bothSides"/>
            <wp:docPr id="2" name="Рисунок 2" descr="D:\Desktop\ЭМБЛЕМЫ\ЦЕНТР ОБЩЕСТВЕННОГО ЗДОРО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ЭМБЛЕМЫ\ЦЕНТР ОБЩЕСТВЕННОГО ЗДОРО.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0E8">
        <w:rPr>
          <w:rFonts w:ascii="Times New Roman" w:hAnsi="Times New Roman" w:cs="Times New Roman"/>
          <w:b/>
          <w:sz w:val="36"/>
          <w:szCs w:val="36"/>
        </w:rPr>
        <w:t>П</w:t>
      </w:r>
      <w:r w:rsidR="00774B0B" w:rsidRPr="00E3471E">
        <w:rPr>
          <w:rFonts w:ascii="Times New Roman" w:hAnsi="Times New Roman" w:cs="Times New Roman"/>
          <w:b/>
          <w:sz w:val="36"/>
          <w:szCs w:val="36"/>
        </w:rPr>
        <w:t xml:space="preserve">оказатели </w:t>
      </w:r>
      <w:r w:rsidR="0090719F" w:rsidRPr="00E3471E">
        <w:rPr>
          <w:rFonts w:ascii="Times New Roman" w:hAnsi="Times New Roman" w:cs="Times New Roman"/>
          <w:b/>
          <w:sz w:val="36"/>
          <w:szCs w:val="36"/>
        </w:rPr>
        <w:t xml:space="preserve">при </w:t>
      </w:r>
      <w:r w:rsidR="00774B0B" w:rsidRPr="00E3471E">
        <w:rPr>
          <w:rFonts w:ascii="Times New Roman" w:hAnsi="Times New Roman" w:cs="Times New Roman"/>
          <w:b/>
          <w:sz w:val="36"/>
          <w:szCs w:val="36"/>
        </w:rPr>
        <w:t>диспансеризации</w:t>
      </w:r>
      <w:r w:rsidR="0090719F" w:rsidRPr="00E3471E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16232C">
        <w:rPr>
          <w:rFonts w:ascii="Times New Roman" w:hAnsi="Times New Roman" w:cs="Times New Roman"/>
          <w:b/>
          <w:sz w:val="36"/>
          <w:szCs w:val="36"/>
        </w:rPr>
        <w:t>п</w:t>
      </w:r>
      <w:r w:rsidR="0090719F" w:rsidRPr="00E3471E">
        <w:rPr>
          <w:rFonts w:ascii="Times New Roman" w:hAnsi="Times New Roman" w:cs="Times New Roman"/>
          <w:b/>
          <w:sz w:val="36"/>
          <w:szCs w:val="36"/>
        </w:rPr>
        <w:t>рофилактическом осмотре</w:t>
      </w:r>
      <w:r w:rsidR="006550E8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3C3451" w:rsidRPr="006550E8" w:rsidRDefault="006550E8" w:rsidP="00012668">
      <w:pPr>
        <w:tabs>
          <w:tab w:val="left" w:pos="-284"/>
        </w:tabs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нормальные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значения, отклонения и что делать?</w:t>
      </w:r>
    </w:p>
    <w:p w:rsidR="003D1E32" w:rsidRPr="003D1E32" w:rsidRDefault="00B20465" w:rsidP="003D1E32">
      <w:pPr>
        <w:pStyle w:val="a3"/>
        <w:numPr>
          <w:ilvl w:val="0"/>
          <w:numId w:val="1"/>
        </w:num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14605</wp:posOffset>
            </wp:positionV>
            <wp:extent cx="1139190" cy="1371600"/>
            <wp:effectExtent l="0" t="0" r="0" b="0"/>
            <wp:wrapSquare wrapText="bothSides"/>
            <wp:docPr id="8" name="Рисунок 8" descr="https://avatars.mds.yandex.net/get-zen_doc/1657335/pub_5d8b755ea06eaf00b1056819_5d8f8afbddfef600af16c21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657335/pub_5d8b755ea06eaf00b1056819_5d8f8afbddfef600af16c21a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5D6D">
        <w:rPr>
          <w:rFonts w:ascii="Times New Roman" w:hAnsi="Times New Roman" w:cs="Times New Roman"/>
          <w:b/>
          <w:sz w:val="26"/>
          <w:szCs w:val="26"/>
        </w:rPr>
        <w:t xml:space="preserve">Индекс массы тела </w:t>
      </w:r>
      <w:r w:rsidR="00774B0B" w:rsidRPr="00C26926">
        <w:rPr>
          <w:rFonts w:ascii="Times New Roman" w:hAnsi="Times New Roman" w:cs="Times New Roman"/>
          <w:b/>
          <w:sz w:val="26"/>
          <w:szCs w:val="26"/>
        </w:rPr>
        <w:t>(ИМТ</w:t>
      </w:r>
      <w:r w:rsidR="00774B0B" w:rsidRPr="00C26926">
        <w:rPr>
          <w:rFonts w:ascii="Times New Roman" w:hAnsi="Times New Roman" w:cs="Times New Roman"/>
          <w:sz w:val="26"/>
          <w:szCs w:val="26"/>
        </w:rPr>
        <w:t>)</w:t>
      </w:r>
      <w:r w:rsidR="006550E8">
        <w:rPr>
          <w:rFonts w:ascii="Times New Roman" w:hAnsi="Times New Roman" w:cs="Times New Roman"/>
          <w:sz w:val="26"/>
          <w:szCs w:val="26"/>
        </w:rPr>
        <w:t>:</w:t>
      </w:r>
      <w:r w:rsidR="00774B0B" w:rsidRPr="00C26926">
        <w:rPr>
          <w:rFonts w:ascii="Times New Roman" w:hAnsi="Times New Roman" w:cs="Times New Roman"/>
          <w:sz w:val="26"/>
          <w:szCs w:val="26"/>
        </w:rPr>
        <w:t xml:space="preserve"> </w:t>
      </w:r>
      <w:r w:rsidR="00774B0B" w:rsidRPr="005C67E5">
        <w:rPr>
          <w:rFonts w:ascii="Times New Roman" w:hAnsi="Times New Roman" w:cs="Times New Roman"/>
          <w:b/>
          <w:sz w:val="26"/>
          <w:szCs w:val="26"/>
        </w:rPr>
        <w:t>нормальные значения от 18 до 25.</w:t>
      </w:r>
      <w:r w:rsidR="003D1E32">
        <w:rPr>
          <w:rFonts w:ascii="Times New Roman" w:hAnsi="Times New Roman" w:cs="Times New Roman"/>
          <w:sz w:val="26"/>
          <w:szCs w:val="26"/>
        </w:rPr>
        <w:t xml:space="preserve">  Расс</w:t>
      </w:r>
      <w:r w:rsidR="00774B0B" w:rsidRPr="00C26926">
        <w:rPr>
          <w:rFonts w:ascii="Times New Roman" w:hAnsi="Times New Roman" w:cs="Times New Roman"/>
          <w:sz w:val="26"/>
          <w:szCs w:val="26"/>
        </w:rPr>
        <w:t>читывается</w:t>
      </w:r>
      <w:r w:rsidR="003D1E32">
        <w:rPr>
          <w:rFonts w:ascii="Times New Roman" w:hAnsi="Times New Roman" w:cs="Times New Roman"/>
          <w:sz w:val="26"/>
          <w:szCs w:val="26"/>
        </w:rPr>
        <w:t xml:space="preserve"> так</w:t>
      </w:r>
      <w:bookmarkStart w:id="0" w:name="_GoBack"/>
      <w:bookmarkEnd w:id="0"/>
      <w:r w:rsidR="00774B0B" w:rsidRPr="00C26926">
        <w:rPr>
          <w:rFonts w:ascii="Times New Roman" w:hAnsi="Times New Roman" w:cs="Times New Roman"/>
          <w:sz w:val="26"/>
          <w:szCs w:val="26"/>
        </w:rPr>
        <w:t xml:space="preserve">: </w:t>
      </w:r>
      <w:r w:rsidR="003D1E32">
        <w:rPr>
          <w:rFonts w:ascii="Times New Roman" w:hAnsi="Times New Roman" w:cs="Times New Roman"/>
          <w:sz w:val="26"/>
          <w:szCs w:val="26"/>
        </w:rPr>
        <w:t xml:space="preserve"> 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ИМТ=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Масса тела (кг)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Рост(м)) 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den>
        </m:f>
      </m:oMath>
    </w:p>
    <w:p w:rsidR="00774B0B" w:rsidRPr="00C26926" w:rsidRDefault="002C5D6D" w:rsidP="00E3471E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Превышение ИМТ</w:t>
      </w:r>
      <w:r w:rsidR="00774B0B" w:rsidRPr="00C26926">
        <w:rPr>
          <w:rFonts w:ascii="Times New Roman" w:hAnsi="Times New Roman" w:cs="Times New Roman"/>
          <w:sz w:val="26"/>
          <w:szCs w:val="26"/>
        </w:rPr>
        <w:t xml:space="preserve"> -признак избыточной массы тела и ожирения (</w:t>
      </w:r>
      <w:r w:rsidR="006550E8">
        <w:rPr>
          <w:rFonts w:ascii="Times New Roman" w:hAnsi="Times New Roman" w:cs="Times New Roman"/>
          <w:sz w:val="26"/>
          <w:szCs w:val="26"/>
        </w:rPr>
        <w:t xml:space="preserve">если </w:t>
      </w:r>
      <w:r w:rsidR="00774B0B" w:rsidRPr="00C26926">
        <w:rPr>
          <w:rFonts w:ascii="Times New Roman" w:hAnsi="Times New Roman" w:cs="Times New Roman"/>
          <w:sz w:val="26"/>
          <w:szCs w:val="26"/>
        </w:rPr>
        <w:t>ИМТ более 30). Опасно: сахарным диабетом, инфарктом</w:t>
      </w:r>
      <w:r w:rsidR="006550E8">
        <w:rPr>
          <w:rFonts w:ascii="Times New Roman" w:hAnsi="Times New Roman" w:cs="Times New Roman"/>
          <w:sz w:val="26"/>
          <w:szCs w:val="26"/>
        </w:rPr>
        <w:t xml:space="preserve"> миокарда</w:t>
      </w:r>
      <w:r w:rsidR="00774B0B" w:rsidRPr="00C26926">
        <w:rPr>
          <w:rFonts w:ascii="Times New Roman" w:hAnsi="Times New Roman" w:cs="Times New Roman"/>
          <w:sz w:val="26"/>
          <w:szCs w:val="26"/>
        </w:rPr>
        <w:t xml:space="preserve">, инсультом, онкологическими заболеваниями. Рекомендовано: </w:t>
      </w:r>
      <w:r w:rsidR="00C26926">
        <w:rPr>
          <w:rFonts w:ascii="Times New Roman" w:hAnsi="Times New Roman" w:cs="Times New Roman"/>
          <w:sz w:val="26"/>
          <w:szCs w:val="26"/>
        </w:rPr>
        <w:t xml:space="preserve">увеличение физической нагрузки </w:t>
      </w:r>
      <w:r w:rsidR="00774B0B" w:rsidRPr="00C26926">
        <w:rPr>
          <w:rFonts w:ascii="Times New Roman" w:hAnsi="Times New Roman" w:cs="Times New Roman"/>
          <w:sz w:val="26"/>
          <w:szCs w:val="26"/>
        </w:rPr>
        <w:t>и изменение характера питания с ограничением калорийности до 1200-1500 ккал в сутки</w:t>
      </w:r>
      <w:r w:rsidR="005113D8">
        <w:rPr>
          <w:rFonts w:ascii="Times New Roman" w:hAnsi="Times New Roman" w:cs="Times New Roman"/>
          <w:sz w:val="26"/>
          <w:szCs w:val="26"/>
        </w:rPr>
        <w:t>.</w:t>
      </w:r>
    </w:p>
    <w:p w:rsidR="00774B0B" w:rsidRPr="00C26926" w:rsidRDefault="00B20465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258445</wp:posOffset>
            </wp:positionV>
            <wp:extent cx="1209675" cy="1245870"/>
            <wp:effectExtent l="0" t="0" r="0" b="0"/>
            <wp:wrapSquare wrapText="bothSides"/>
            <wp:docPr id="9" name="Рисунок 9" descr="https://img-fotki.yandex.ru/get/15523/200418627.3f/0_1144a1_f0dd16c5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-fotki.yandex.ru/get/15523/200418627.3f/0_1144a1_f0dd16c5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19F" w:rsidRPr="00C26926">
        <w:rPr>
          <w:rFonts w:ascii="Times New Roman" w:hAnsi="Times New Roman" w:cs="Times New Roman"/>
          <w:b/>
          <w:sz w:val="26"/>
          <w:szCs w:val="26"/>
        </w:rPr>
        <w:t>Объем талии</w:t>
      </w:r>
      <w:r w:rsidR="006550E8">
        <w:rPr>
          <w:rFonts w:ascii="Times New Roman" w:hAnsi="Times New Roman" w:cs="Times New Roman"/>
          <w:b/>
          <w:sz w:val="26"/>
          <w:szCs w:val="26"/>
        </w:rPr>
        <w:t>:</w:t>
      </w:r>
      <w:r w:rsidR="0090719F" w:rsidRPr="00C26926">
        <w:rPr>
          <w:rFonts w:ascii="Times New Roman" w:hAnsi="Times New Roman" w:cs="Times New Roman"/>
          <w:sz w:val="26"/>
          <w:szCs w:val="26"/>
        </w:rPr>
        <w:t xml:space="preserve"> </w:t>
      </w:r>
      <w:r w:rsidR="0090719F" w:rsidRPr="00C26926">
        <w:rPr>
          <w:rFonts w:ascii="Times New Roman" w:hAnsi="Times New Roman" w:cs="Times New Roman"/>
          <w:b/>
          <w:sz w:val="26"/>
          <w:szCs w:val="26"/>
        </w:rPr>
        <w:t xml:space="preserve">у мужчин </w:t>
      </w:r>
      <w:r w:rsidR="006550E8">
        <w:rPr>
          <w:rFonts w:ascii="Times New Roman" w:hAnsi="Times New Roman" w:cs="Times New Roman"/>
          <w:b/>
          <w:sz w:val="26"/>
          <w:szCs w:val="26"/>
        </w:rPr>
        <w:t>- менее</w:t>
      </w:r>
      <w:r w:rsidR="0090719F" w:rsidRPr="00C26926">
        <w:rPr>
          <w:rFonts w:ascii="Times New Roman" w:hAnsi="Times New Roman" w:cs="Times New Roman"/>
          <w:b/>
          <w:sz w:val="26"/>
          <w:szCs w:val="26"/>
        </w:rPr>
        <w:t xml:space="preserve"> 94 см</w:t>
      </w:r>
      <w:r w:rsidR="00774B0B" w:rsidRPr="00C2692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3471E" w:rsidRPr="00C26926">
        <w:rPr>
          <w:rFonts w:ascii="Times New Roman" w:hAnsi="Times New Roman" w:cs="Times New Roman"/>
          <w:b/>
          <w:sz w:val="26"/>
          <w:szCs w:val="26"/>
        </w:rPr>
        <w:t>у женщин</w:t>
      </w:r>
      <w:r w:rsidR="006550E8">
        <w:rPr>
          <w:rFonts w:ascii="Times New Roman" w:hAnsi="Times New Roman" w:cs="Times New Roman"/>
          <w:b/>
          <w:sz w:val="26"/>
          <w:szCs w:val="26"/>
        </w:rPr>
        <w:t xml:space="preserve"> - менее</w:t>
      </w:r>
      <w:r w:rsidR="00E3471E" w:rsidRPr="00C26926">
        <w:rPr>
          <w:rFonts w:ascii="Times New Roman" w:hAnsi="Times New Roman" w:cs="Times New Roman"/>
          <w:b/>
          <w:sz w:val="26"/>
          <w:szCs w:val="26"/>
        </w:rPr>
        <w:t xml:space="preserve"> 80 см</w:t>
      </w:r>
      <w:r w:rsidR="0090719F" w:rsidRPr="00C26926">
        <w:rPr>
          <w:rFonts w:ascii="Times New Roman" w:hAnsi="Times New Roman" w:cs="Times New Roman"/>
          <w:b/>
          <w:sz w:val="26"/>
          <w:szCs w:val="26"/>
        </w:rPr>
        <w:t>.</w:t>
      </w:r>
      <w:r w:rsidR="00E3471E" w:rsidRPr="00C269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4B0B" w:rsidRPr="00C26926">
        <w:rPr>
          <w:rFonts w:ascii="Times New Roman" w:hAnsi="Times New Roman" w:cs="Times New Roman"/>
          <w:sz w:val="26"/>
          <w:szCs w:val="26"/>
        </w:rPr>
        <w:t>Превышение – признак «</w:t>
      </w:r>
      <w:proofErr w:type="spellStart"/>
      <w:r w:rsidR="00774B0B" w:rsidRPr="00C26926">
        <w:rPr>
          <w:rFonts w:ascii="Times New Roman" w:hAnsi="Times New Roman" w:cs="Times New Roman"/>
          <w:sz w:val="26"/>
          <w:szCs w:val="26"/>
        </w:rPr>
        <w:t>яблоковидного</w:t>
      </w:r>
      <w:proofErr w:type="spellEnd"/>
      <w:r w:rsidR="00774B0B" w:rsidRPr="00C26926">
        <w:rPr>
          <w:rFonts w:ascii="Times New Roman" w:hAnsi="Times New Roman" w:cs="Times New Roman"/>
          <w:sz w:val="26"/>
          <w:szCs w:val="26"/>
        </w:rPr>
        <w:t>» ожирения, которое особенно опасн</w:t>
      </w:r>
      <w:r w:rsidR="0090719F" w:rsidRPr="00C26926">
        <w:rPr>
          <w:rFonts w:ascii="Times New Roman" w:hAnsi="Times New Roman" w:cs="Times New Roman"/>
          <w:sz w:val="26"/>
          <w:szCs w:val="26"/>
        </w:rPr>
        <w:t>о для развити</w:t>
      </w:r>
      <w:r w:rsidR="006550E8">
        <w:rPr>
          <w:rFonts w:ascii="Times New Roman" w:hAnsi="Times New Roman" w:cs="Times New Roman"/>
          <w:sz w:val="26"/>
          <w:szCs w:val="26"/>
        </w:rPr>
        <w:t>ем</w:t>
      </w:r>
      <w:r w:rsidR="0090719F" w:rsidRPr="00C26926">
        <w:rPr>
          <w:rFonts w:ascii="Times New Roman" w:hAnsi="Times New Roman" w:cs="Times New Roman"/>
          <w:sz w:val="26"/>
          <w:szCs w:val="26"/>
        </w:rPr>
        <w:t xml:space="preserve"> серд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0719F" w:rsidRPr="00C26926">
        <w:rPr>
          <w:rFonts w:ascii="Times New Roman" w:hAnsi="Times New Roman" w:cs="Times New Roman"/>
          <w:sz w:val="26"/>
          <w:szCs w:val="26"/>
        </w:rPr>
        <w:t>чно-сосудистых заболеваний и рака (молочной железы, предстательной железы и других). Если эти показатели выше 102 см и 88 см соответственно</w:t>
      </w:r>
      <w:r w:rsidR="006550E8">
        <w:rPr>
          <w:rFonts w:ascii="Times New Roman" w:hAnsi="Times New Roman" w:cs="Times New Roman"/>
          <w:sz w:val="26"/>
          <w:szCs w:val="26"/>
        </w:rPr>
        <w:t>,</w:t>
      </w:r>
      <w:r w:rsidR="0090719F" w:rsidRPr="00C26926">
        <w:rPr>
          <w:rFonts w:ascii="Times New Roman" w:hAnsi="Times New Roman" w:cs="Times New Roman"/>
          <w:sz w:val="26"/>
          <w:szCs w:val="26"/>
        </w:rPr>
        <w:t xml:space="preserve"> риск этих болезней увеличивается более чем на 50%. Не пренебрегайте таким простым инструментом обследования как сантиметровая лента! </w:t>
      </w:r>
      <w:r w:rsidR="00774B0B" w:rsidRPr="00C269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0465" w:rsidRPr="00B20465" w:rsidRDefault="00B20465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103E5" w:rsidRPr="00B20465" w:rsidRDefault="009103E5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20465">
        <w:rPr>
          <w:rFonts w:ascii="Times New Roman" w:hAnsi="Times New Roman" w:cs="Times New Roman"/>
          <w:b/>
          <w:sz w:val="26"/>
          <w:szCs w:val="26"/>
        </w:rPr>
        <w:t>Глюкоза крови натощак</w:t>
      </w:r>
      <w:r w:rsidR="00AD7E65">
        <w:rPr>
          <w:rFonts w:ascii="Times New Roman" w:hAnsi="Times New Roman" w:cs="Times New Roman"/>
          <w:b/>
          <w:sz w:val="26"/>
          <w:szCs w:val="26"/>
        </w:rPr>
        <w:t>;</w:t>
      </w:r>
      <w:r w:rsidR="005C67E5">
        <w:rPr>
          <w:rFonts w:ascii="Times New Roman" w:hAnsi="Times New Roman" w:cs="Times New Roman"/>
          <w:b/>
          <w:sz w:val="26"/>
          <w:szCs w:val="26"/>
        </w:rPr>
        <w:t xml:space="preserve"> не выше 6</w:t>
      </w:r>
      <w:r w:rsidRPr="00B20465">
        <w:rPr>
          <w:rFonts w:ascii="Times New Roman" w:hAnsi="Times New Roman" w:cs="Times New Roman"/>
          <w:b/>
          <w:sz w:val="26"/>
          <w:szCs w:val="26"/>
        </w:rPr>
        <w:t>,</w:t>
      </w:r>
      <w:r w:rsidR="005C67E5">
        <w:rPr>
          <w:rFonts w:ascii="Times New Roman" w:hAnsi="Times New Roman" w:cs="Times New Roman"/>
          <w:b/>
          <w:sz w:val="26"/>
          <w:szCs w:val="26"/>
        </w:rPr>
        <w:t>1</w:t>
      </w:r>
      <w:r w:rsidRPr="00B2046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0465">
        <w:rPr>
          <w:rFonts w:ascii="Times New Roman" w:hAnsi="Times New Roman" w:cs="Times New Roman"/>
          <w:b/>
          <w:sz w:val="26"/>
          <w:szCs w:val="26"/>
        </w:rPr>
        <w:t>ммоль</w:t>
      </w:r>
      <w:proofErr w:type="spellEnd"/>
      <w:r w:rsidRPr="00B20465">
        <w:rPr>
          <w:rFonts w:ascii="Times New Roman" w:hAnsi="Times New Roman" w:cs="Times New Roman"/>
          <w:b/>
          <w:sz w:val="26"/>
          <w:szCs w:val="26"/>
        </w:rPr>
        <w:t>/л</w:t>
      </w:r>
      <w:r w:rsidRPr="00B20465">
        <w:rPr>
          <w:rFonts w:ascii="Times New Roman" w:hAnsi="Times New Roman" w:cs="Times New Roman"/>
          <w:sz w:val="26"/>
          <w:szCs w:val="26"/>
        </w:rPr>
        <w:t xml:space="preserve">. Превышение – может быть признаком </w:t>
      </w:r>
      <w:r w:rsidR="005C67E5">
        <w:rPr>
          <w:rFonts w:ascii="Times New Roman" w:hAnsi="Times New Roman" w:cs="Times New Roman"/>
          <w:sz w:val="26"/>
          <w:szCs w:val="26"/>
        </w:rPr>
        <w:t xml:space="preserve">сахарного </w:t>
      </w:r>
      <w:r w:rsidRPr="00B20465">
        <w:rPr>
          <w:rFonts w:ascii="Times New Roman" w:hAnsi="Times New Roman" w:cs="Times New Roman"/>
          <w:sz w:val="26"/>
          <w:szCs w:val="26"/>
        </w:rPr>
        <w:t xml:space="preserve">диабета или </w:t>
      </w:r>
      <w:proofErr w:type="spellStart"/>
      <w:r w:rsidRPr="00B20465">
        <w:rPr>
          <w:rFonts w:ascii="Times New Roman" w:hAnsi="Times New Roman" w:cs="Times New Roman"/>
          <w:sz w:val="26"/>
          <w:szCs w:val="26"/>
        </w:rPr>
        <w:t>преддиабета</w:t>
      </w:r>
      <w:proofErr w:type="spellEnd"/>
      <w:r w:rsidRPr="00B20465">
        <w:rPr>
          <w:rFonts w:ascii="Times New Roman" w:hAnsi="Times New Roman" w:cs="Times New Roman"/>
          <w:sz w:val="26"/>
          <w:szCs w:val="26"/>
        </w:rPr>
        <w:t xml:space="preserve">. Рекомендовано: повторный </w:t>
      </w:r>
      <w:r w:rsidR="005C67E5">
        <w:rPr>
          <w:rFonts w:ascii="Times New Roman" w:hAnsi="Times New Roman" w:cs="Times New Roman"/>
          <w:sz w:val="26"/>
          <w:szCs w:val="26"/>
        </w:rPr>
        <w:t>тест</w:t>
      </w:r>
      <w:r w:rsidRPr="00B20465">
        <w:rPr>
          <w:rFonts w:ascii="Times New Roman" w:hAnsi="Times New Roman" w:cs="Times New Roman"/>
          <w:sz w:val="26"/>
          <w:szCs w:val="26"/>
        </w:rPr>
        <w:t>, изменение характера питания и увеличение физической активности; консультация эндокринолога. Особенно актуально при отягощенной наследственности по сахарному диабету.</w:t>
      </w:r>
    </w:p>
    <w:p w:rsidR="009103E5" w:rsidRPr="00C26926" w:rsidRDefault="009103E5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26926">
        <w:rPr>
          <w:rFonts w:ascii="Times New Roman" w:hAnsi="Times New Roman" w:cs="Times New Roman"/>
          <w:b/>
          <w:sz w:val="26"/>
          <w:szCs w:val="26"/>
        </w:rPr>
        <w:t>Общий холестерин крови</w:t>
      </w:r>
      <w:r w:rsidR="005C67E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410E3" w:rsidRPr="005C67E5">
        <w:rPr>
          <w:rFonts w:ascii="Times New Roman" w:hAnsi="Times New Roman" w:cs="Times New Roman"/>
          <w:b/>
          <w:sz w:val="26"/>
          <w:szCs w:val="26"/>
        </w:rPr>
        <w:t xml:space="preserve">не выше </w:t>
      </w:r>
      <w:r w:rsidR="0090719F" w:rsidRPr="005C67E5">
        <w:rPr>
          <w:rFonts w:ascii="Times New Roman" w:hAnsi="Times New Roman" w:cs="Times New Roman"/>
          <w:b/>
          <w:sz w:val="26"/>
          <w:szCs w:val="26"/>
        </w:rPr>
        <w:t xml:space="preserve">5.2 </w:t>
      </w:r>
      <w:proofErr w:type="spellStart"/>
      <w:r w:rsidR="00CA110B" w:rsidRPr="005C67E5">
        <w:rPr>
          <w:rFonts w:ascii="Times New Roman" w:hAnsi="Times New Roman" w:cs="Times New Roman"/>
          <w:b/>
          <w:sz w:val="26"/>
          <w:szCs w:val="26"/>
        </w:rPr>
        <w:t>ммоль</w:t>
      </w:r>
      <w:proofErr w:type="spellEnd"/>
      <w:r w:rsidR="00CA110B" w:rsidRPr="005C67E5">
        <w:rPr>
          <w:rFonts w:ascii="Times New Roman" w:hAnsi="Times New Roman" w:cs="Times New Roman"/>
          <w:b/>
          <w:sz w:val="26"/>
          <w:szCs w:val="26"/>
        </w:rPr>
        <w:t>/л.</w:t>
      </w:r>
      <w:r w:rsidR="00CA110B" w:rsidRPr="00C26926">
        <w:rPr>
          <w:rFonts w:ascii="Times New Roman" w:hAnsi="Times New Roman" w:cs="Times New Roman"/>
          <w:sz w:val="26"/>
          <w:szCs w:val="26"/>
        </w:rPr>
        <w:t xml:space="preserve"> Превышение – признак </w:t>
      </w:r>
      <w:proofErr w:type="spellStart"/>
      <w:r w:rsidR="00CA110B" w:rsidRPr="00C26926">
        <w:rPr>
          <w:rFonts w:ascii="Times New Roman" w:hAnsi="Times New Roman" w:cs="Times New Roman"/>
          <w:sz w:val="26"/>
          <w:szCs w:val="26"/>
        </w:rPr>
        <w:t>гиперхолестеринемии</w:t>
      </w:r>
      <w:proofErr w:type="spellEnd"/>
      <w:r w:rsidR="00CA110B" w:rsidRPr="00C26926">
        <w:rPr>
          <w:rFonts w:ascii="Times New Roman" w:hAnsi="Times New Roman" w:cs="Times New Roman"/>
          <w:sz w:val="26"/>
          <w:szCs w:val="26"/>
        </w:rPr>
        <w:t>. Опасно развитием атеросклероза, инфарктом</w:t>
      </w:r>
      <w:r w:rsidR="005C67E5">
        <w:rPr>
          <w:rFonts w:ascii="Times New Roman" w:hAnsi="Times New Roman" w:cs="Times New Roman"/>
          <w:sz w:val="26"/>
          <w:szCs w:val="26"/>
        </w:rPr>
        <w:t xml:space="preserve"> миокарда</w:t>
      </w:r>
      <w:r w:rsidR="00CA110B" w:rsidRPr="00C26926">
        <w:rPr>
          <w:rFonts w:ascii="Times New Roman" w:hAnsi="Times New Roman" w:cs="Times New Roman"/>
          <w:sz w:val="26"/>
          <w:szCs w:val="26"/>
        </w:rPr>
        <w:t xml:space="preserve"> и инсультом. Рекомендовано: анализ крови на липидный профиль (фракции холестерина), изменение питания, увеличение физической активности, консультация врача с решением вопроса о медикаментозном лечении.</w:t>
      </w:r>
    </w:p>
    <w:p w:rsidR="00CA110B" w:rsidRPr="00C26926" w:rsidRDefault="002C5D6D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237490</wp:posOffset>
            </wp:positionV>
            <wp:extent cx="1676400" cy="1183005"/>
            <wp:effectExtent l="0" t="0" r="0" b="0"/>
            <wp:wrapSquare wrapText="bothSides"/>
            <wp:docPr id="16" name="Рисунок 16" descr="https://i.pinimg.com/originals/10/8d/b9/108db98b04b943bfedafde1f7a687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originals/10/8d/b9/108db98b04b943bfedafde1f7a687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1504315</wp:posOffset>
            </wp:positionV>
            <wp:extent cx="1165225" cy="1167765"/>
            <wp:effectExtent l="0" t="0" r="0" b="0"/>
            <wp:wrapSquare wrapText="bothSides"/>
            <wp:docPr id="10" name="Рисунок 10" descr="https://img-sport.business-gazeta.ru/images/c9/2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-sport.business-gazeta.ru/images/c9/25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9"/>
                    <a:stretch/>
                  </pic:blipFill>
                  <pic:spPr bwMode="auto">
                    <a:xfrm>
                      <a:off x="0" y="0"/>
                      <a:ext cx="116522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51FF4" w:rsidRPr="00C26926">
        <w:rPr>
          <w:rFonts w:ascii="Times New Roman" w:hAnsi="Times New Roman" w:cs="Times New Roman"/>
          <w:b/>
          <w:sz w:val="26"/>
          <w:szCs w:val="26"/>
        </w:rPr>
        <w:t>Артериальное давление</w:t>
      </w:r>
      <w:r w:rsidR="005C67E5">
        <w:rPr>
          <w:rFonts w:ascii="Times New Roman" w:hAnsi="Times New Roman" w:cs="Times New Roman"/>
          <w:b/>
          <w:sz w:val="26"/>
          <w:szCs w:val="26"/>
        </w:rPr>
        <w:t>:</w:t>
      </w:r>
      <w:r w:rsidR="00751FF4" w:rsidRPr="00C26926">
        <w:rPr>
          <w:rFonts w:ascii="Times New Roman" w:hAnsi="Times New Roman" w:cs="Times New Roman"/>
          <w:sz w:val="26"/>
          <w:szCs w:val="26"/>
        </w:rPr>
        <w:t xml:space="preserve"> </w:t>
      </w:r>
      <w:r w:rsidR="00751FF4" w:rsidRPr="005C67E5">
        <w:rPr>
          <w:rFonts w:ascii="Times New Roman" w:hAnsi="Times New Roman" w:cs="Times New Roman"/>
          <w:b/>
          <w:sz w:val="26"/>
          <w:szCs w:val="26"/>
        </w:rPr>
        <w:t xml:space="preserve">не выше 140/90 мм </w:t>
      </w:r>
      <w:proofErr w:type="spellStart"/>
      <w:r w:rsidR="00751FF4" w:rsidRPr="005C67E5">
        <w:rPr>
          <w:rFonts w:ascii="Times New Roman" w:hAnsi="Times New Roman" w:cs="Times New Roman"/>
          <w:b/>
          <w:sz w:val="26"/>
          <w:szCs w:val="26"/>
        </w:rPr>
        <w:t>рт</w:t>
      </w:r>
      <w:proofErr w:type="spellEnd"/>
      <w:r w:rsidR="00751FF4" w:rsidRPr="005C67E5">
        <w:rPr>
          <w:rFonts w:ascii="Times New Roman" w:hAnsi="Times New Roman" w:cs="Times New Roman"/>
          <w:b/>
          <w:sz w:val="26"/>
          <w:szCs w:val="26"/>
        </w:rPr>
        <w:t xml:space="preserve"> ст</w:t>
      </w:r>
      <w:r w:rsidR="00751FF4" w:rsidRPr="00C26926">
        <w:rPr>
          <w:rFonts w:ascii="Times New Roman" w:hAnsi="Times New Roman" w:cs="Times New Roman"/>
          <w:sz w:val="26"/>
          <w:szCs w:val="26"/>
        </w:rPr>
        <w:t>. Превышение – может быть признаком артериальной гипертензии. Опасно: развитием инфаркта мио</w:t>
      </w:r>
      <w:r w:rsidR="002410E3">
        <w:rPr>
          <w:rFonts w:ascii="Times New Roman" w:hAnsi="Times New Roman" w:cs="Times New Roman"/>
          <w:sz w:val="26"/>
          <w:szCs w:val="26"/>
        </w:rPr>
        <w:t>карда и инсульта. Рекомендовано</w:t>
      </w:r>
      <w:r w:rsidR="00751FF4" w:rsidRPr="00C26926">
        <w:rPr>
          <w:rFonts w:ascii="Times New Roman" w:hAnsi="Times New Roman" w:cs="Times New Roman"/>
          <w:sz w:val="26"/>
          <w:szCs w:val="26"/>
        </w:rPr>
        <w:t>:</w:t>
      </w:r>
      <w:r w:rsidR="002410E3">
        <w:rPr>
          <w:rFonts w:ascii="Times New Roman" w:hAnsi="Times New Roman" w:cs="Times New Roman"/>
          <w:sz w:val="26"/>
          <w:szCs w:val="26"/>
        </w:rPr>
        <w:t xml:space="preserve"> самостоятельный</w:t>
      </w:r>
      <w:r w:rsidR="00751FF4" w:rsidRPr="00C26926">
        <w:rPr>
          <w:rFonts w:ascii="Times New Roman" w:hAnsi="Times New Roman" w:cs="Times New Roman"/>
          <w:sz w:val="26"/>
          <w:szCs w:val="26"/>
        </w:rPr>
        <w:t xml:space="preserve"> контроль артериального давления, </w:t>
      </w:r>
      <w:r w:rsidR="00DF079F">
        <w:rPr>
          <w:rFonts w:ascii="Times New Roman" w:hAnsi="Times New Roman" w:cs="Times New Roman"/>
          <w:sz w:val="26"/>
          <w:szCs w:val="26"/>
        </w:rPr>
        <w:t>ограничение поваренной соли</w:t>
      </w:r>
      <w:r w:rsidR="00751FF4" w:rsidRPr="00C26926">
        <w:rPr>
          <w:rFonts w:ascii="Times New Roman" w:hAnsi="Times New Roman" w:cs="Times New Roman"/>
          <w:sz w:val="26"/>
          <w:szCs w:val="26"/>
        </w:rPr>
        <w:t xml:space="preserve"> в пище, снижение массы тела (при избыточном весе), увеличение физической активности, консультация врача с целью </w:t>
      </w:r>
      <w:proofErr w:type="spellStart"/>
      <w:r w:rsidR="00751FF4" w:rsidRPr="00C26926">
        <w:rPr>
          <w:rFonts w:ascii="Times New Roman" w:hAnsi="Times New Roman" w:cs="Times New Roman"/>
          <w:sz w:val="26"/>
          <w:szCs w:val="26"/>
        </w:rPr>
        <w:t>дообследования</w:t>
      </w:r>
      <w:proofErr w:type="spellEnd"/>
      <w:r w:rsidR="00751FF4" w:rsidRPr="00C26926">
        <w:rPr>
          <w:rFonts w:ascii="Times New Roman" w:hAnsi="Times New Roman" w:cs="Times New Roman"/>
          <w:sz w:val="26"/>
          <w:szCs w:val="26"/>
        </w:rPr>
        <w:t xml:space="preserve"> и назначения лекарственной терапии</w:t>
      </w:r>
      <w:r w:rsidR="002410E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51FF4" w:rsidRPr="00C26926" w:rsidRDefault="00751FF4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26926">
        <w:rPr>
          <w:rFonts w:ascii="Times New Roman" w:hAnsi="Times New Roman" w:cs="Times New Roman"/>
          <w:b/>
          <w:sz w:val="26"/>
          <w:szCs w:val="26"/>
        </w:rPr>
        <w:t>Физическая активность</w:t>
      </w:r>
      <w:r w:rsidR="005C67E5">
        <w:rPr>
          <w:rFonts w:ascii="Times New Roman" w:hAnsi="Times New Roman" w:cs="Times New Roman"/>
          <w:b/>
          <w:sz w:val="26"/>
          <w:szCs w:val="26"/>
        </w:rPr>
        <w:t>:</w:t>
      </w:r>
      <w:r w:rsidRPr="00C26926">
        <w:rPr>
          <w:rFonts w:ascii="Times New Roman" w:hAnsi="Times New Roman" w:cs="Times New Roman"/>
          <w:sz w:val="26"/>
          <w:szCs w:val="26"/>
        </w:rPr>
        <w:t xml:space="preserve"> </w:t>
      </w:r>
      <w:r w:rsidRPr="005C67E5">
        <w:rPr>
          <w:rFonts w:ascii="Times New Roman" w:hAnsi="Times New Roman" w:cs="Times New Roman"/>
          <w:b/>
          <w:sz w:val="26"/>
          <w:szCs w:val="26"/>
        </w:rPr>
        <w:t>не менее 2.5 часов (150 минут) в неделю</w:t>
      </w:r>
      <w:r w:rsidR="005C67E5">
        <w:rPr>
          <w:rFonts w:ascii="Times New Roman" w:hAnsi="Times New Roman" w:cs="Times New Roman"/>
          <w:b/>
          <w:sz w:val="26"/>
          <w:szCs w:val="26"/>
        </w:rPr>
        <w:t>,</w:t>
      </w:r>
      <w:r w:rsidRPr="00C26926">
        <w:rPr>
          <w:rFonts w:ascii="Times New Roman" w:hAnsi="Times New Roman" w:cs="Times New Roman"/>
          <w:sz w:val="26"/>
          <w:szCs w:val="26"/>
        </w:rPr>
        <w:t xml:space="preserve"> </w:t>
      </w:r>
      <w:r w:rsidR="005C67E5">
        <w:rPr>
          <w:rFonts w:ascii="Times New Roman" w:hAnsi="Times New Roman" w:cs="Times New Roman"/>
          <w:sz w:val="26"/>
          <w:szCs w:val="26"/>
        </w:rPr>
        <w:t>ж</w:t>
      </w:r>
      <w:r w:rsidRPr="00C26926">
        <w:rPr>
          <w:rFonts w:ascii="Times New Roman" w:hAnsi="Times New Roman" w:cs="Times New Roman"/>
          <w:sz w:val="26"/>
          <w:szCs w:val="26"/>
        </w:rPr>
        <w:t>елательно через день 30-40 минут любой активности. Снижение опасно: развитием сахарного диабета, инфарктом, инсультом, онкологическими заболеваниям</w:t>
      </w:r>
      <w:r w:rsidR="002410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1FF4" w:rsidRPr="00C26926" w:rsidRDefault="00961326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298450</wp:posOffset>
            </wp:positionV>
            <wp:extent cx="1086485" cy="1295400"/>
            <wp:effectExtent l="0" t="0" r="0" b="0"/>
            <wp:wrapSquare wrapText="bothSides"/>
            <wp:docPr id="15" name="Рисунок 15" descr="https://sun9-19.userapi.com/sun9-47/impf/_CP_r8aJKVGranqf-LXtGtZTd3hmffLxpzOjXQ/hEyjJLv-hp4.jpg?size=507x604&amp;quality=96&amp;sign=7ad581a751ebbb2285b56c5a63f6fa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19.userapi.com/sun9-47/impf/_CP_r8aJKVGranqf-LXtGtZTd3hmffLxpzOjXQ/hEyjJLv-hp4.jpg?size=507x604&amp;quality=96&amp;sign=7ad581a751ebbb2285b56c5a63f6fa1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FF4" w:rsidRPr="00C26926">
        <w:rPr>
          <w:rFonts w:ascii="Times New Roman" w:hAnsi="Times New Roman" w:cs="Times New Roman"/>
          <w:b/>
          <w:sz w:val="26"/>
          <w:szCs w:val="26"/>
        </w:rPr>
        <w:t>Важные принципы здорового питания:</w:t>
      </w:r>
      <w:r w:rsidR="00751FF4" w:rsidRPr="00C26926">
        <w:rPr>
          <w:rFonts w:ascii="Times New Roman" w:hAnsi="Times New Roman" w:cs="Times New Roman"/>
          <w:sz w:val="26"/>
          <w:szCs w:val="26"/>
        </w:rPr>
        <w:t xml:space="preserve"> потребление свежих овощей и фруктов </w:t>
      </w:r>
      <w:r w:rsidR="00811E37" w:rsidRPr="00C26926">
        <w:rPr>
          <w:rFonts w:ascii="Times New Roman" w:hAnsi="Times New Roman" w:cs="Times New Roman"/>
          <w:sz w:val="26"/>
          <w:szCs w:val="26"/>
        </w:rPr>
        <w:t>около 400 г в день, включение в рацион орехов, семечек с огра</w:t>
      </w:r>
      <w:r w:rsidR="002410E3">
        <w:rPr>
          <w:rFonts w:ascii="Times New Roman" w:hAnsi="Times New Roman" w:cs="Times New Roman"/>
          <w:sz w:val="26"/>
          <w:szCs w:val="26"/>
        </w:rPr>
        <w:t xml:space="preserve">ничением жиров, сахара и соли, </w:t>
      </w:r>
      <w:r w:rsidR="00811E37" w:rsidRPr="00C26926">
        <w:rPr>
          <w:rFonts w:ascii="Times New Roman" w:hAnsi="Times New Roman" w:cs="Times New Roman"/>
          <w:sz w:val="26"/>
          <w:szCs w:val="26"/>
        </w:rPr>
        <w:t>в том числе, скрытых. Пренебрежение принципами опасно: развитием серд</w:t>
      </w:r>
      <w:r w:rsidR="002410E3">
        <w:rPr>
          <w:rFonts w:ascii="Times New Roman" w:hAnsi="Times New Roman" w:cs="Times New Roman"/>
          <w:sz w:val="26"/>
          <w:szCs w:val="26"/>
        </w:rPr>
        <w:t>е</w:t>
      </w:r>
      <w:r w:rsidR="00811E37" w:rsidRPr="00C26926">
        <w:rPr>
          <w:rFonts w:ascii="Times New Roman" w:hAnsi="Times New Roman" w:cs="Times New Roman"/>
          <w:sz w:val="26"/>
          <w:szCs w:val="26"/>
        </w:rPr>
        <w:t xml:space="preserve">чно-сосудистых и онкологических заболеваний. Рекомендовано: проанализировать </w:t>
      </w:r>
      <w:r w:rsidR="00811E37" w:rsidRPr="00C26926">
        <w:rPr>
          <w:rFonts w:ascii="Times New Roman" w:hAnsi="Times New Roman" w:cs="Times New Roman"/>
          <w:sz w:val="26"/>
          <w:szCs w:val="26"/>
        </w:rPr>
        <w:lastRenderedPageBreak/>
        <w:t>питание и найти способы его постепенного изменения, сократить фаст-фуд, колбасные изделия, консервированные продукты</w:t>
      </w:r>
      <w:r w:rsidR="005C67E5">
        <w:rPr>
          <w:rFonts w:ascii="Times New Roman" w:hAnsi="Times New Roman" w:cs="Times New Roman"/>
          <w:sz w:val="26"/>
          <w:szCs w:val="26"/>
        </w:rPr>
        <w:t>.</w:t>
      </w:r>
    </w:p>
    <w:p w:rsidR="00680D9F" w:rsidRPr="00680D9F" w:rsidRDefault="00680D9F" w:rsidP="00680D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37" w:rsidRPr="00680D9F" w:rsidRDefault="0016232C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-31115</wp:posOffset>
            </wp:positionV>
            <wp:extent cx="4219575" cy="3019425"/>
            <wp:effectExtent l="0" t="0" r="0" b="0"/>
            <wp:wrapSquare wrapText="bothSides"/>
            <wp:docPr id="1" name="Рисунок 1" descr="https://static.tildacdn.com/tild3530-6639-4638-b632-346164643338/s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tild3530-6639-4638-b632-346164643338/sco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" t="1773" r="1984" b="4589"/>
                    <a:stretch/>
                  </pic:blipFill>
                  <pic:spPr bwMode="auto">
                    <a:xfrm>
                      <a:off x="0" y="0"/>
                      <a:ext cx="4219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11E37" w:rsidRPr="00680D9F">
        <w:rPr>
          <w:rFonts w:ascii="Times New Roman" w:hAnsi="Times New Roman" w:cs="Times New Roman"/>
          <w:b/>
          <w:sz w:val="26"/>
          <w:szCs w:val="26"/>
        </w:rPr>
        <w:t>Суммарный сердечно-сосудистый риск – менее 1-2%.</w:t>
      </w:r>
      <w:r>
        <w:rPr>
          <w:rFonts w:ascii="Times New Roman" w:hAnsi="Times New Roman" w:cs="Times New Roman"/>
          <w:sz w:val="26"/>
          <w:szCs w:val="26"/>
        </w:rPr>
        <w:t xml:space="preserve"> Превышение</w:t>
      </w:r>
      <w:r w:rsidR="005C67E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опасно развитием </w:t>
      </w:r>
      <w:r w:rsidR="00811E37" w:rsidRPr="00680D9F">
        <w:rPr>
          <w:rFonts w:ascii="Times New Roman" w:hAnsi="Times New Roman" w:cs="Times New Roman"/>
          <w:sz w:val="26"/>
          <w:szCs w:val="26"/>
        </w:rPr>
        <w:t>тяжелого инфаркта миокарда и инсульта в ближайшие 10 лет. Рекомендовано: снижение суммарного риска за счет любого фактора (контроль артериального давления и уровня холестерина крови, отказ от курения</w:t>
      </w:r>
      <w:r w:rsidR="005C67E5">
        <w:rPr>
          <w:rFonts w:ascii="Times New Roman" w:hAnsi="Times New Roman" w:cs="Times New Roman"/>
          <w:sz w:val="26"/>
          <w:szCs w:val="26"/>
        </w:rPr>
        <w:t>)</w:t>
      </w:r>
      <w:r w:rsidR="00811E37" w:rsidRPr="00680D9F">
        <w:rPr>
          <w:rFonts w:ascii="Times New Roman" w:hAnsi="Times New Roman" w:cs="Times New Roman"/>
          <w:sz w:val="26"/>
          <w:szCs w:val="26"/>
        </w:rPr>
        <w:t>.</w:t>
      </w:r>
    </w:p>
    <w:p w:rsidR="00680D9F" w:rsidRPr="00680D9F" w:rsidRDefault="00680D9F" w:rsidP="00680D9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B143A6" w:rsidRPr="00680D9F" w:rsidRDefault="00B0588B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4879340</wp:posOffset>
            </wp:positionH>
            <wp:positionV relativeFrom="paragraph">
              <wp:posOffset>1356995</wp:posOffset>
            </wp:positionV>
            <wp:extent cx="1106170" cy="1333500"/>
            <wp:effectExtent l="0" t="0" r="0" b="0"/>
            <wp:wrapSquare wrapText="bothSides"/>
            <wp:docPr id="14" name="Рисунок 14" descr="https://xn---3-6kcbs1bedgtd4byf.xn--p1ai/wp-content/uploads/2019/11/1b17a57621c72e17c349212cc9b18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-3-6kcbs1bedgtd4byf.xn--p1ai/wp-content/uploads/2019/11/1b17a57621c72e17c349212cc9b184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2" t="5471" r="6079"/>
                    <a:stretch/>
                  </pic:blipFill>
                  <pic:spPr bwMode="auto">
                    <a:xfrm>
                      <a:off x="0" y="0"/>
                      <a:ext cx="11061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213995</wp:posOffset>
            </wp:positionV>
            <wp:extent cx="1143000" cy="1143000"/>
            <wp:effectExtent l="0" t="0" r="0" b="0"/>
            <wp:wrapSquare wrapText="bothSides"/>
            <wp:docPr id="13" name="Рисунок 13" descr="https://telegram.org.ru/uploads/posts/2017-12/1514211842_file_256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legram.org.ru/uploads/posts/2017-12/1514211842_file_2565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E37" w:rsidRPr="00680D9F">
        <w:rPr>
          <w:rFonts w:ascii="Times New Roman" w:hAnsi="Times New Roman" w:cs="Times New Roman"/>
          <w:b/>
          <w:sz w:val="26"/>
          <w:szCs w:val="26"/>
        </w:rPr>
        <w:t>Курение и потреблени</w:t>
      </w:r>
      <w:r w:rsidR="00E3471E" w:rsidRPr="00680D9F">
        <w:rPr>
          <w:rFonts w:ascii="Times New Roman" w:hAnsi="Times New Roman" w:cs="Times New Roman"/>
          <w:b/>
          <w:sz w:val="26"/>
          <w:szCs w:val="26"/>
        </w:rPr>
        <w:t>е</w:t>
      </w:r>
      <w:r w:rsidR="00811E37" w:rsidRPr="00680D9F">
        <w:rPr>
          <w:rFonts w:ascii="Times New Roman" w:hAnsi="Times New Roman" w:cs="Times New Roman"/>
          <w:b/>
          <w:sz w:val="26"/>
          <w:szCs w:val="26"/>
        </w:rPr>
        <w:t xml:space="preserve"> табака через ЭСДН</w:t>
      </w:r>
      <w:r w:rsidR="00811E37" w:rsidRPr="00680D9F">
        <w:rPr>
          <w:rFonts w:ascii="Times New Roman" w:hAnsi="Times New Roman" w:cs="Times New Roman"/>
          <w:sz w:val="26"/>
          <w:szCs w:val="26"/>
        </w:rPr>
        <w:t xml:space="preserve"> (электронные средства доставки никотина). Опасно развитием онкологических заболеваний, сердечно-сосудистых болезней</w:t>
      </w:r>
      <w:r w:rsidR="00B143A6" w:rsidRPr="00680D9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143A6" w:rsidRPr="00680D9F">
        <w:rPr>
          <w:rFonts w:ascii="Times New Roman" w:hAnsi="Times New Roman" w:cs="Times New Roman"/>
          <w:sz w:val="26"/>
          <w:szCs w:val="26"/>
        </w:rPr>
        <w:t>обструктивной</w:t>
      </w:r>
      <w:proofErr w:type="spellEnd"/>
      <w:r w:rsidR="00B143A6" w:rsidRPr="00680D9F">
        <w:rPr>
          <w:rFonts w:ascii="Times New Roman" w:hAnsi="Times New Roman" w:cs="Times New Roman"/>
          <w:sz w:val="26"/>
          <w:szCs w:val="26"/>
        </w:rPr>
        <w:t xml:space="preserve"> болезни легких. Рекомендовано: отказ от курения и потребления табака через ЭСДН повышением собственной мотивации и поиска замены поведенческой зависимости. Возможно добавление медикаментов после консультации с врачом</w:t>
      </w:r>
      <w:r w:rsidR="005C67E5">
        <w:rPr>
          <w:rFonts w:ascii="Times New Roman" w:hAnsi="Times New Roman" w:cs="Times New Roman"/>
          <w:sz w:val="26"/>
          <w:szCs w:val="26"/>
        </w:rPr>
        <w:t>.</w:t>
      </w:r>
    </w:p>
    <w:p w:rsidR="00811E37" w:rsidRPr="00680D9F" w:rsidRDefault="00E3471E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43A6" w:rsidRPr="00680D9F">
        <w:rPr>
          <w:rFonts w:ascii="Times New Roman" w:hAnsi="Times New Roman" w:cs="Times New Roman"/>
          <w:b/>
          <w:sz w:val="26"/>
          <w:szCs w:val="26"/>
        </w:rPr>
        <w:t>Потребление алкоголя</w:t>
      </w:r>
      <w:r w:rsidR="00B143A6" w:rsidRPr="00680D9F">
        <w:rPr>
          <w:rFonts w:ascii="Times New Roman" w:hAnsi="Times New Roman" w:cs="Times New Roman"/>
          <w:sz w:val="26"/>
          <w:szCs w:val="26"/>
        </w:rPr>
        <w:t xml:space="preserve">: полное отсутствие или допустимое количество (в пересчете на чистый алкоголь до 30 мл в день). Превышение </w:t>
      </w:r>
      <w:r w:rsidR="00811E37" w:rsidRPr="00680D9F">
        <w:rPr>
          <w:rFonts w:ascii="Times New Roman" w:hAnsi="Times New Roman" w:cs="Times New Roman"/>
          <w:sz w:val="26"/>
          <w:szCs w:val="26"/>
        </w:rPr>
        <w:t xml:space="preserve"> </w:t>
      </w:r>
      <w:r w:rsidR="00B143A6" w:rsidRPr="00680D9F">
        <w:rPr>
          <w:rFonts w:ascii="Times New Roman" w:hAnsi="Times New Roman" w:cs="Times New Roman"/>
          <w:sz w:val="26"/>
          <w:szCs w:val="26"/>
        </w:rPr>
        <w:t>опасно: болезнями печени, сердца, онкологическими заболеваниями, травмами. Рекомендовано: анализ собственного поведения, формирование мотивации на уменьшение потребления алкоголя.</w:t>
      </w:r>
      <w:r w:rsidR="00B0588B" w:rsidRPr="00B0588B">
        <w:t xml:space="preserve"> </w:t>
      </w:r>
    </w:p>
    <w:p w:rsidR="001E7186" w:rsidRPr="00680D9F" w:rsidRDefault="00E3471E" w:rsidP="00B2046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7186" w:rsidRPr="00680D9F">
        <w:rPr>
          <w:rFonts w:ascii="Times New Roman" w:hAnsi="Times New Roman" w:cs="Times New Roman"/>
          <w:b/>
          <w:sz w:val="26"/>
          <w:szCs w:val="26"/>
        </w:rPr>
        <w:t>Анализ кала на скрытую кровь</w:t>
      </w:r>
      <w:r w:rsidR="001E7186" w:rsidRPr="00680D9F">
        <w:rPr>
          <w:rFonts w:ascii="Times New Roman" w:hAnsi="Times New Roman" w:cs="Times New Roman"/>
          <w:sz w:val="26"/>
          <w:szCs w:val="26"/>
        </w:rPr>
        <w:t xml:space="preserve"> – отрицательный. Положительный анализ может быть признаком рака различных отделов кишечника. Рекомендовано: </w:t>
      </w:r>
      <w:proofErr w:type="spellStart"/>
      <w:r w:rsidR="001E7186" w:rsidRPr="00680D9F">
        <w:rPr>
          <w:rFonts w:ascii="Times New Roman" w:hAnsi="Times New Roman" w:cs="Times New Roman"/>
          <w:sz w:val="26"/>
          <w:szCs w:val="26"/>
        </w:rPr>
        <w:t>колоноскопия</w:t>
      </w:r>
      <w:proofErr w:type="spellEnd"/>
      <w:r w:rsidR="001E7186" w:rsidRPr="00680D9F">
        <w:rPr>
          <w:rFonts w:ascii="Times New Roman" w:hAnsi="Times New Roman" w:cs="Times New Roman"/>
          <w:sz w:val="26"/>
          <w:szCs w:val="26"/>
        </w:rPr>
        <w:t>, особенно при наличии отягощенной наследственности по раку</w:t>
      </w:r>
    </w:p>
    <w:p w:rsidR="005C67E5" w:rsidRDefault="00E3471E" w:rsidP="005C67E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719F" w:rsidRPr="00680D9F">
        <w:rPr>
          <w:rFonts w:ascii="Times New Roman" w:hAnsi="Times New Roman" w:cs="Times New Roman"/>
          <w:b/>
          <w:sz w:val="26"/>
          <w:szCs w:val="26"/>
        </w:rPr>
        <w:t>Если при анкетировании вы положительно ответили на вопросы</w:t>
      </w:r>
      <w:r w:rsidR="005C67E5">
        <w:rPr>
          <w:rFonts w:ascii="Times New Roman" w:hAnsi="Times New Roman" w:cs="Times New Roman"/>
          <w:b/>
          <w:sz w:val="26"/>
          <w:szCs w:val="26"/>
        </w:rPr>
        <w:t>:</w:t>
      </w:r>
      <w:r w:rsidR="0090719F" w:rsidRPr="00680D9F">
        <w:rPr>
          <w:rFonts w:ascii="Times New Roman" w:hAnsi="Times New Roman" w:cs="Times New Roman"/>
          <w:b/>
          <w:sz w:val="26"/>
          <w:szCs w:val="26"/>
        </w:rPr>
        <w:t xml:space="preserve"> о давящи</w:t>
      </w:r>
      <w:r w:rsidR="00D97E5A">
        <w:rPr>
          <w:rFonts w:ascii="Times New Roman" w:hAnsi="Times New Roman" w:cs="Times New Roman"/>
          <w:b/>
          <w:sz w:val="26"/>
          <w:szCs w:val="26"/>
        </w:rPr>
        <w:t xml:space="preserve">х болях за грудиной, появлении </w:t>
      </w:r>
      <w:r w:rsidR="0090719F" w:rsidRPr="00680D9F">
        <w:rPr>
          <w:rFonts w:ascii="Times New Roman" w:hAnsi="Times New Roman" w:cs="Times New Roman"/>
          <w:b/>
          <w:sz w:val="26"/>
          <w:szCs w:val="26"/>
        </w:rPr>
        <w:t xml:space="preserve">немотивированной </w:t>
      </w:r>
      <w:r w:rsidR="005C67E5">
        <w:rPr>
          <w:rFonts w:ascii="Times New Roman" w:hAnsi="Times New Roman" w:cs="Times New Roman"/>
          <w:b/>
          <w:sz w:val="26"/>
          <w:szCs w:val="26"/>
        </w:rPr>
        <w:t>слабости, снижения веса и</w:t>
      </w:r>
      <w:r w:rsidR="0090719F" w:rsidRPr="00680D9F">
        <w:rPr>
          <w:rFonts w:ascii="Times New Roman" w:hAnsi="Times New Roman" w:cs="Times New Roman"/>
          <w:b/>
          <w:sz w:val="26"/>
          <w:szCs w:val="26"/>
        </w:rPr>
        <w:t xml:space="preserve"> признаках кровотечения – скажите об этом врачу, медицинской сестре или фельдшеру.</w:t>
      </w:r>
    </w:p>
    <w:p w:rsidR="005C67E5" w:rsidRDefault="005C67E5" w:rsidP="005C67E5">
      <w:pPr>
        <w:pStyle w:val="a3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43A6" w:rsidRPr="005C67E5" w:rsidRDefault="0090719F" w:rsidP="005C67E5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67E5">
        <w:rPr>
          <w:rFonts w:ascii="Times New Roman" w:hAnsi="Times New Roman" w:cs="Times New Roman"/>
          <w:b/>
          <w:sz w:val="26"/>
          <w:szCs w:val="26"/>
        </w:rPr>
        <w:t xml:space="preserve">Рекомендуем обязательно </w:t>
      </w:r>
      <w:r w:rsidR="001E7186" w:rsidRPr="005C67E5">
        <w:rPr>
          <w:rFonts w:ascii="Times New Roman" w:hAnsi="Times New Roman" w:cs="Times New Roman"/>
          <w:b/>
          <w:sz w:val="26"/>
          <w:szCs w:val="26"/>
        </w:rPr>
        <w:t>пройти: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>ЭКГ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>ЭГДС</w:t>
      </w:r>
      <w:r w:rsidR="005C67E5">
        <w:rPr>
          <w:rFonts w:ascii="Times New Roman" w:hAnsi="Times New Roman" w:cs="Times New Roman"/>
          <w:sz w:val="26"/>
          <w:szCs w:val="26"/>
        </w:rPr>
        <w:t>(гастроскопию)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>Женщинам</w:t>
      </w:r>
      <w:r w:rsidR="0090719F" w:rsidRPr="00680D9F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680D9F">
        <w:rPr>
          <w:rFonts w:ascii="Times New Roman" w:hAnsi="Times New Roman" w:cs="Times New Roman"/>
          <w:sz w:val="26"/>
          <w:szCs w:val="26"/>
        </w:rPr>
        <w:t>: маммографию, осмотр гинекологом с цитологическим исследованием мазка с шейки матки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 xml:space="preserve">Мужчинам: анализ крови на </w:t>
      </w:r>
      <w:proofErr w:type="spellStart"/>
      <w:r w:rsidRPr="00680D9F">
        <w:rPr>
          <w:rFonts w:ascii="Times New Roman" w:hAnsi="Times New Roman" w:cs="Times New Roman"/>
          <w:sz w:val="26"/>
          <w:szCs w:val="26"/>
        </w:rPr>
        <w:t>простатспецифический</w:t>
      </w:r>
      <w:proofErr w:type="spellEnd"/>
      <w:r w:rsidRPr="00680D9F">
        <w:rPr>
          <w:rFonts w:ascii="Times New Roman" w:hAnsi="Times New Roman" w:cs="Times New Roman"/>
          <w:sz w:val="26"/>
          <w:szCs w:val="26"/>
        </w:rPr>
        <w:t xml:space="preserve"> антиген.</w:t>
      </w:r>
    </w:p>
    <w:p w:rsidR="00680D9F" w:rsidRPr="00680D9F" w:rsidRDefault="001E7186" w:rsidP="00680D9F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 xml:space="preserve">При необходимости – пройдите второй этап диспансеризации. </w:t>
      </w:r>
    </w:p>
    <w:p w:rsidR="001E7186" w:rsidRPr="006E2DD2" w:rsidRDefault="001E7186" w:rsidP="006E2DD2">
      <w:pPr>
        <w:ind w:left="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DD2">
        <w:rPr>
          <w:rFonts w:ascii="Times New Roman" w:hAnsi="Times New Roman" w:cs="Times New Roman"/>
          <w:b/>
          <w:sz w:val="26"/>
          <w:szCs w:val="26"/>
        </w:rPr>
        <w:t>Найдите время</w:t>
      </w:r>
      <w:r w:rsidR="005C67E5">
        <w:rPr>
          <w:rFonts w:ascii="Times New Roman" w:hAnsi="Times New Roman" w:cs="Times New Roman"/>
          <w:b/>
          <w:sz w:val="26"/>
          <w:szCs w:val="26"/>
        </w:rPr>
        <w:t xml:space="preserve"> на свое здоровье</w:t>
      </w:r>
      <w:r w:rsidRPr="006E2DD2">
        <w:rPr>
          <w:rFonts w:ascii="Times New Roman" w:hAnsi="Times New Roman" w:cs="Times New Roman"/>
          <w:b/>
          <w:sz w:val="26"/>
          <w:szCs w:val="26"/>
        </w:rPr>
        <w:t>!</w:t>
      </w:r>
    </w:p>
    <w:sectPr w:rsidR="001E7186" w:rsidRPr="006E2DD2" w:rsidSect="00680D9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715"/>
    <w:multiLevelType w:val="hybridMultilevel"/>
    <w:tmpl w:val="C8F6223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A45227"/>
    <w:multiLevelType w:val="hybridMultilevel"/>
    <w:tmpl w:val="16F404FE"/>
    <w:lvl w:ilvl="0" w:tplc="F8825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7037D"/>
    <w:multiLevelType w:val="hybridMultilevel"/>
    <w:tmpl w:val="63D2D734"/>
    <w:lvl w:ilvl="0" w:tplc="FF52940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B0B"/>
    <w:rsid w:val="00012668"/>
    <w:rsid w:val="0016232C"/>
    <w:rsid w:val="001E7186"/>
    <w:rsid w:val="00234ACA"/>
    <w:rsid w:val="002410E3"/>
    <w:rsid w:val="002727DB"/>
    <w:rsid w:val="002C5D6D"/>
    <w:rsid w:val="003C3451"/>
    <w:rsid w:val="003C391A"/>
    <w:rsid w:val="003D1E32"/>
    <w:rsid w:val="005113D8"/>
    <w:rsid w:val="005C67E5"/>
    <w:rsid w:val="006550E8"/>
    <w:rsid w:val="00680D9F"/>
    <w:rsid w:val="006E2DD2"/>
    <w:rsid w:val="00751FF4"/>
    <w:rsid w:val="00774B0B"/>
    <w:rsid w:val="00811E37"/>
    <w:rsid w:val="0090719F"/>
    <w:rsid w:val="009103E5"/>
    <w:rsid w:val="00961326"/>
    <w:rsid w:val="00A14FEF"/>
    <w:rsid w:val="00AD7E65"/>
    <w:rsid w:val="00B01A06"/>
    <w:rsid w:val="00B0588B"/>
    <w:rsid w:val="00B143A6"/>
    <w:rsid w:val="00B20465"/>
    <w:rsid w:val="00B73ECB"/>
    <w:rsid w:val="00C26926"/>
    <w:rsid w:val="00C42884"/>
    <w:rsid w:val="00C87FCB"/>
    <w:rsid w:val="00CA110B"/>
    <w:rsid w:val="00D97E5A"/>
    <w:rsid w:val="00DF079F"/>
    <w:rsid w:val="00E3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F6A59-F210-42EF-A5E7-E3D3DD3C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SMP103</dc:creator>
  <cp:lastModifiedBy>User</cp:lastModifiedBy>
  <cp:revision>17</cp:revision>
  <cp:lastPrinted>2022-06-14T10:18:00Z</cp:lastPrinted>
  <dcterms:created xsi:type="dcterms:W3CDTF">2022-06-13T06:06:00Z</dcterms:created>
  <dcterms:modified xsi:type="dcterms:W3CDTF">2022-06-28T20:11:00Z</dcterms:modified>
</cp:coreProperties>
</file>